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B5" w:rsidRDefault="00317233">
      <w:pPr>
        <w:spacing w:after="0"/>
        <w:ind w:left="120"/>
        <w:rPr>
          <w:rFonts w:ascii="Times New Roman" w:hAnsi="Times New Roman"/>
          <w:sz w:val="24"/>
        </w:rPr>
      </w:pPr>
      <w:bookmarkStart w:id="0" w:name="block-35711150"/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Рабочие  программы23024\Титульники\ОРКС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 программы23024\Титульники\ОРКСЭ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068B5" w:rsidRDefault="003068B5">
      <w:pPr>
        <w:sectPr w:rsidR="003068B5">
          <w:pgSz w:w="11906" w:h="16383"/>
          <w:pgMar w:top="1134" w:right="850" w:bottom="1134" w:left="1701" w:header="720" w:footer="720" w:gutter="0"/>
          <w:cols w:space="720"/>
        </w:sectPr>
      </w:pPr>
    </w:p>
    <w:p w:rsidR="003068B5" w:rsidRDefault="00317233">
      <w:pPr>
        <w:spacing w:after="0"/>
        <w:ind w:left="120"/>
        <w:rPr>
          <w:rFonts w:ascii="Times New Roman" w:hAnsi="Times New Roman"/>
          <w:sz w:val="24"/>
        </w:rPr>
      </w:pPr>
      <w:bookmarkStart w:id="2" w:name="block-35711152"/>
      <w:bookmarkEnd w:id="0"/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3068B5" w:rsidRDefault="003068B5">
      <w:pPr>
        <w:spacing w:after="0"/>
        <w:ind w:left="120"/>
        <w:rPr>
          <w:rFonts w:ascii="Times New Roman" w:hAnsi="Times New Roman"/>
          <w:sz w:val="24"/>
        </w:rPr>
      </w:pP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</w:t>
      </w:r>
      <w:r>
        <w:rPr>
          <w:rFonts w:ascii="Times New Roman" w:hAnsi="Times New Roman"/>
          <w:sz w:val="24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>
        <w:rPr>
          <w:rFonts w:ascii="Times New Roman" w:hAnsi="Times New Roman"/>
          <w:sz w:val="24"/>
        </w:rPr>
        <w:t xml:space="preserve">е результаты содержат перечень личностных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достижений, которые приобретает каждый обучающийся, независимо от изучаемого модуля. 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Культурологическая направленность предмета способствует развитию у обучающихся представлений о нравственных иде</w:t>
      </w:r>
      <w:r>
        <w:rPr>
          <w:rFonts w:ascii="Times New Roman" w:hAnsi="Times New Roman"/>
          <w:sz w:val="24"/>
        </w:rPr>
        <w:t xml:space="preserve">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rPr>
          <w:rFonts w:ascii="Times New Roman" w:hAnsi="Times New Roman"/>
          <w:sz w:val="24"/>
        </w:rPr>
        <w:t xml:space="preserve">Коммуникативный подход к </w:t>
      </w:r>
      <w:r>
        <w:rPr>
          <w:rFonts w:ascii="Times New Roman" w:hAnsi="Times New Roman"/>
          <w:sz w:val="24"/>
        </w:rPr>
        <w:t>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</w:t>
      </w:r>
      <w:r>
        <w:rPr>
          <w:rFonts w:ascii="Times New Roman" w:hAnsi="Times New Roman"/>
          <w:sz w:val="24"/>
        </w:rPr>
        <w:t>рбальные средства передачи информации и рефлексии.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</w:t>
      </w:r>
      <w:r>
        <w:rPr>
          <w:rFonts w:ascii="Times New Roman" w:hAnsi="Times New Roman"/>
          <w:sz w:val="24"/>
        </w:rPr>
        <w:t xml:space="preserve">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</w:t>
      </w:r>
      <w:r>
        <w:rPr>
          <w:rFonts w:ascii="Times New Roman" w:hAnsi="Times New Roman"/>
          <w:sz w:val="24"/>
        </w:rPr>
        <w:t>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</w:t>
      </w:r>
      <w:r>
        <w:rPr>
          <w:rFonts w:ascii="Times New Roman" w:hAnsi="Times New Roman"/>
          <w:sz w:val="24"/>
        </w:rPr>
        <w:t>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</w:t>
      </w:r>
      <w:r>
        <w:rPr>
          <w:rFonts w:ascii="Times New Roman" w:hAnsi="Times New Roman"/>
          <w:sz w:val="24"/>
        </w:rPr>
        <w:t>равственно ценного поведения.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</w:t>
      </w:r>
      <w:r>
        <w:rPr>
          <w:rFonts w:ascii="Times New Roman" w:hAnsi="Times New Roman"/>
          <w:sz w:val="24"/>
        </w:rPr>
        <w:t>вителями других культур и мировоззрений.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задачами ОРКСЭ являются:</w:t>
      </w:r>
    </w:p>
    <w:p w:rsidR="003068B5" w:rsidRDefault="003172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</w:t>
      </w:r>
      <w:r>
        <w:rPr>
          <w:rFonts w:ascii="Times New Roman" w:hAnsi="Times New Roman"/>
          <w:sz w:val="24"/>
        </w:rPr>
        <w:t>едставителей);</w:t>
      </w:r>
    </w:p>
    <w:p w:rsidR="003068B5" w:rsidRDefault="003172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развитие представлений обучающихся о значении нравственных норм и ценностей в жизни личности, семьи, общества;</w:t>
      </w:r>
    </w:p>
    <w:p w:rsidR="003068B5" w:rsidRDefault="003172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</w:t>
      </w:r>
      <w:r>
        <w:rPr>
          <w:rFonts w:ascii="Times New Roman" w:hAnsi="Times New Roman"/>
          <w:sz w:val="24"/>
        </w:rPr>
        <w:t>-смысловой сферы личности с учётом мировоззренческих и культурных особенностей и потребностей семьи;</w:t>
      </w:r>
    </w:p>
    <w:p w:rsidR="003068B5" w:rsidRDefault="003172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способностей обучающихся к общению в </w:t>
      </w:r>
      <w:proofErr w:type="spellStart"/>
      <w:r>
        <w:rPr>
          <w:rFonts w:ascii="Times New Roman" w:hAnsi="Times New Roman"/>
          <w:sz w:val="24"/>
        </w:rPr>
        <w:t>полиэтничной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разномировоззренческой</w:t>
      </w:r>
      <w:proofErr w:type="spellEnd"/>
      <w:r>
        <w:rPr>
          <w:rFonts w:ascii="Times New Roman" w:hAnsi="Times New Roman"/>
          <w:sz w:val="24"/>
        </w:rPr>
        <w:t xml:space="preserve"> и многоконфессиональной среде на основе взаимного уважения и диалога. Ос</w:t>
      </w:r>
      <w:r>
        <w:rPr>
          <w:rFonts w:ascii="Times New Roman" w:hAnsi="Times New Roman"/>
          <w:sz w:val="24"/>
        </w:rPr>
        <w:t>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</w:t>
      </w:r>
      <w:r>
        <w:rPr>
          <w:rFonts w:ascii="Times New Roman" w:hAnsi="Times New Roman"/>
          <w:sz w:val="24"/>
        </w:rPr>
        <w:t xml:space="preserve">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«Основы религиозных культур и светской этики» изучается в 4 классе один час в неделе, общий объем сос</w:t>
      </w:r>
      <w:r>
        <w:rPr>
          <w:rFonts w:ascii="Times New Roman" w:hAnsi="Times New Roman"/>
          <w:sz w:val="24"/>
        </w:rPr>
        <w:t>тавляет 34 часа.</w:t>
      </w: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068B5">
      <w:pPr>
        <w:sectPr w:rsidR="003068B5">
          <w:pgSz w:w="11906" w:h="16383"/>
          <w:pgMar w:top="1134" w:right="850" w:bottom="1134" w:left="1701" w:header="720" w:footer="720" w:gutter="0"/>
          <w:cols w:space="720"/>
        </w:sectPr>
      </w:pP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bookmarkStart w:id="3" w:name="block-35711153"/>
      <w:bookmarkEnd w:id="2"/>
    </w:p>
    <w:p w:rsidR="003068B5" w:rsidRDefault="0031723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ОБУЧЕНИЯ</w:t>
      </w: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«ОСНОВЫ ПРАВОСЛАВНОЙ КУЛЬТУРЫ»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</w:t>
      </w:r>
      <w:r>
        <w:rPr>
          <w:rFonts w:ascii="Times New Roman" w:hAnsi="Times New Roman"/>
          <w:sz w:val="24"/>
        </w:rPr>
        <w:t xml:space="preserve">нравственности. Любовь к </w:t>
      </w:r>
      <w:proofErr w:type="gramStart"/>
      <w:r>
        <w:rPr>
          <w:rFonts w:ascii="Times New Roman" w:hAnsi="Times New Roman"/>
          <w:sz w:val="24"/>
        </w:rPr>
        <w:t>ближнему</w:t>
      </w:r>
      <w:proofErr w:type="gramEnd"/>
      <w:r>
        <w:rPr>
          <w:rFonts w:ascii="Times New Roman" w:hAnsi="Times New Roman"/>
          <w:sz w:val="24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</w:t>
      </w:r>
      <w:r>
        <w:rPr>
          <w:rFonts w:ascii="Times New Roman" w:hAnsi="Times New Roman"/>
          <w:sz w:val="24"/>
        </w:rPr>
        <w:t>ие, прикладное искусство), православный календарь. Праздники. Христианская семья и её ценности.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«ОСНОВЫ ИСЛАМСКОЙ КУЛЬТУРЫ»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– наша Родина. Вв</w:t>
      </w:r>
      <w:r>
        <w:rPr>
          <w:rFonts w:ascii="Times New Roman" w:hAnsi="Times New Roman"/>
          <w:sz w:val="24"/>
        </w:rPr>
        <w:t xml:space="preserve">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>
        <w:rPr>
          <w:rFonts w:ascii="Times New Roman" w:hAnsi="Times New Roman"/>
          <w:sz w:val="24"/>
        </w:rPr>
        <w:t>исламкой</w:t>
      </w:r>
      <w:proofErr w:type="spellEnd"/>
      <w:r>
        <w:rPr>
          <w:rFonts w:ascii="Times New Roman" w:hAnsi="Times New Roman"/>
          <w:sz w:val="24"/>
        </w:rPr>
        <w:t xml:space="preserve"> традиции. Золотое правило нравственности. Любовь к </w:t>
      </w:r>
      <w:proofErr w:type="gramStart"/>
      <w:r>
        <w:rPr>
          <w:rFonts w:ascii="Times New Roman" w:hAnsi="Times New Roman"/>
          <w:sz w:val="24"/>
        </w:rPr>
        <w:t>ближнему</w:t>
      </w:r>
      <w:proofErr w:type="gramEnd"/>
      <w:r>
        <w:rPr>
          <w:rFonts w:ascii="Times New Roman" w:hAnsi="Times New Roman"/>
          <w:sz w:val="24"/>
        </w:rPr>
        <w:t>. Отно</w:t>
      </w:r>
      <w:r>
        <w:rPr>
          <w:rFonts w:ascii="Times New Roman" w:hAnsi="Times New Roman"/>
          <w:sz w:val="24"/>
        </w:rPr>
        <w:t>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</w:t>
      </w:r>
      <w:r>
        <w:rPr>
          <w:rFonts w:ascii="Times New Roman" w:hAnsi="Times New Roman"/>
          <w:sz w:val="24"/>
        </w:rPr>
        <w:t>ти ислама. Праздники исламских народов России: их происхождение и особенности проведения. Искусство ислама.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«ОСНОВЫ БУДДИЙСКОЙ КУЛЬТУРЫ»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– на</w:t>
      </w:r>
      <w:r>
        <w:rPr>
          <w:rFonts w:ascii="Times New Roman" w:hAnsi="Times New Roman"/>
          <w:sz w:val="24"/>
        </w:rPr>
        <w:t>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</w:t>
      </w:r>
      <w:r>
        <w:rPr>
          <w:rFonts w:ascii="Times New Roman" w:hAnsi="Times New Roman"/>
          <w:sz w:val="24"/>
        </w:rPr>
        <w:t>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Любовь и уважение к Отечеству. Патриотизм многонационального и многоконфессионального </w:t>
      </w:r>
      <w:r>
        <w:rPr>
          <w:rFonts w:ascii="Times New Roman" w:hAnsi="Times New Roman"/>
          <w:sz w:val="24"/>
        </w:rPr>
        <w:t>народа России.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«ОСНОВЫ ИУДЕЙСКОЙ КУЛЬТУРЫ»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</w:t>
      </w:r>
      <w:r>
        <w:rPr>
          <w:rFonts w:ascii="Times New Roman" w:hAnsi="Times New Roman"/>
          <w:sz w:val="24"/>
        </w:rPr>
        <w:t>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>
        <w:rPr>
          <w:rFonts w:ascii="Times New Roman" w:hAnsi="Times New Roman"/>
          <w:sz w:val="24"/>
        </w:rPr>
        <w:t>ии иу</w:t>
      </w:r>
      <w:proofErr w:type="gramEnd"/>
      <w:r>
        <w:rPr>
          <w:rFonts w:ascii="Times New Roman" w:hAnsi="Times New Roman"/>
          <w:sz w:val="24"/>
        </w:rPr>
        <w:t>даизма в повседневной жизни евреев. Ответственное принятие заповедей. Еврейский дом. Еврейский календарь: его устройство и</w:t>
      </w:r>
      <w:r>
        <w:rPr>
          <w:rFonts w:ascii="Times New Roman" w:hAnsi="Times New Roman"/>
          <w:sz w:val="24"/>
        </w:rPr>
        <w:t xml:space="preserve"> особенности. Еврейские праздники: их история и традиции. Ценности семейной жизни в иудейской традиции.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Модуль «ОСНОВЫ РЕЛИГИОЗНЫХ КУЛЬТУР НАРОДОВ РОССИИ»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</w:t>
      </w:r>
      <w:r>
        <w:rPr>
          <w:rFonts w:ascii="Times New Roman" w:hAnsi="Times New Roman"/>
          <w:sz w:val="24"/>
        </w:rPr>
        <w:t xml:space="preserve">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>
        <w:rPr>
          <w:rFonts w:ascii="Times New Roman" w:hAnsi="Times New Roman"/>
          <w:sz w:val="24"/>
        </w:rPr>
        <w:t>Милосер</w:t>
      </w:r>
      <w:r>
        <w:rPr>
          <w:rFonts w:ascii="Times New Roman" w:hAnsi="Times New Roman"/>
          <w:sz w:val="24"/>
        </w:rPr>
        <w:t>дие, забота о слабых, взаимопомощь, социальные проблемы общества и отношение к ним разных религий.</w:t>
      </w:r>
      <w:proofErr w:type="gramEnd"/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«ОСНОВЫ СВЕТСКОЙ ЭТИКИ»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– наша Родина. Кул</w:t>
      </w:r>
      <w:r>
        <w:rPr>
          <w:rFonts w:ascii="Times New Roman" w:hAnsi="Times New Roman"/>
          <w:sz w:val="24"/>
        </w:rPr>
        <w:t>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</w:t>
      </w:r>
      <w:r>
        <w:rPr>
          <w:rFonts w:ascii="Times New Roman" w:hAnsi="Times New Roman"/>
          <w:sz w:val="24"/>
        </w:rPr>
        <w:t>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</w:t>
      </w:r>
      <w:r>
        <w:rPr>
          <w:rFonts w:ascii="Times New Roman" w:hAnsi="Times New Roman"/>
          <w:sz w:val="24"/>
        </w:rPr>
        <w:t>го самосовершенствования.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068B5">
      <w:pPr>
        <w:sectPr w:rsidR="003068B5">
          <w:pgSz w:w="11906" w:h="16383"/>
          <w:pgMar w:top="1134" w:right="850" w:bottom="1134" w:left="1701" w:header="720" w:footer="720" w:gutter="0"/>
          <w:cols w:space="720"/>
        </w:sectPr>
      </w:pPr>
    </w:p>
    <w:p w:rsidR="003068B5" w:rsidRDefault="0031723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bookmarkStart w:id="4" w:name="block-35711154"/>
      <w:bookmarkEnd w:id="3"/>
      <w:r>
        <w:rPr>
          <w:rFonts w:ascii="Times New Roman" w:hAnsi="Times New Roman"/>
          <w:b/>
          <w:sz w:val="24"/>
        </w:rPr>
        <w:lastRenderedPageBreak/>
        <w:t xml:space="preserve">ПЛАНИРУЕМЫЕ РЕЗУЛЬТАТЫ ОСВОЕНИЯ ПРОГРАММЫ </w:t>
      </w: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1723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</w:t>
      </w:r>
    </w:p>
    <w:p w:rsidR="003068B5" w:rsidRDefault="00317233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обучающегося будут сформированы следующие личностные результаты: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основы российской гражданской идентичности, испытывать чувство гордости за свою Родину;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z w:val="24"/>
        </w:rPr>
        <w:t xml:space="preserve">ировать национальную и гражданскую </w:t>
      </w:r>
      <w:proofErr w:type="spellStart"/>
      <w:r>
        <w:rPr>
          <w:rFonts w:ascii="Times New Roman" w:hAnsi="Times New Roman"/>
          <w:sz w:val="24"/>
        </w:rPr>
        <w:t>самоидентичность</w:t>
      </w:r>
      <w:proofErr w:type="spellEnd"/>
      <w:r>
        <w:rPr>
          <w:rFonts w:ascii="Times New Roman" w:hAnsi="Times New Roman"/>
          <w:sz w:val="24"/>
        </w:rPr>
        <w:t>, осознавать свою этническую и национальную принадлежность;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значение нравственных</w:t>
      </w:r>
      <w:r>
        <w:rPr>
          <w:rFonts w:ascii="Times New Roman" w:hAnsi="Times New Roman"/>
          <w:sz w:val="24"/>
        </w:rPr>
        <w:t xml:space="preserve"> норм и ценностей как условия жизни личности, семьи, общества;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своё общение, совместную деятельность на основе правил коммуникации: умения д</w:t>
      </w:r>
      <w:r>
        <w:rPr>
          <w:rFonts w:ascii="Times New Roman" w:hAnsi="Times New Roman"/>
          <w:sz w:val="24"/>
        </w:rPr>
        <w:t>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свои поступки с нравственными ценностями, принятыми в российском обществе, проявлять уважение к духовным традиция</w:t>
      </w:r>
      <w:r>
        <w:rPr>
          <w:rFonts w:ascii="Times New Roman" w:hAnsi="Times New Roman"/>
          <w:sz w:val="24"/>
        </w:rPr>
        <w:t>м народов России, терпимость к представителям разного вероисповедания;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</w:t>
      </w:r>
      <w:r>
        <w:rPr>
          <w:rFonts w:ascii="Times New Roman" w:hAnsi="Times New Roman"/>
          <w:sz w:val="24"/>
        </w:rPr>
        <w:t>ощь;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3068B5" w:rsidRDefault="003172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необходимость бережного отношения к материальным и дух</w:t>
      </w:r>
      <w:r>
        <w:rPr>
          <w:rFonts w:ascii="Times New Roman" w:hAnsi="Times New Roman"/>
          <w:sz w:val="24"/>
        </w:rPr>
        <w:t>овным ценностям.</w:t>
      </w:r>
    </w:p>
    <w:p w:rsidR="003068B5" w:rsidRDefault="0031723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умения планировать, контролировать и оценивать учебные действия в соответст</w:t>
      </w:r>
      <w:r>
        <w:rPr>
          <w:rFonts w:ascii="Times New Roman" w:hAnsi="Times New Roman"/>
          <w:sz w:val="24"/>
        </w:rPr>
        <w:t>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</w:t>
      </w:r>
      <w:r>
        <w:rPr>
          <w:rFonts w:ascii="Times New Roman" w:hAnsi="Times New Roman"/>
          <w:sz w:val="24"/>
        </w:rPr>
        <w:t>успеха учебной деятельности;</w:t>
      </w: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</w:t>
      </w:r>
      <w:r>
        <w:rPr>
          <w:rFonts w:ascii="Times New Roman" w:hAnsi="Times New Roman"/>
          <w:sz w:val="24"/>
        </w:rPr>
        <w:t>знавательных задач;</w:t>
      </w: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овладевать навыками смыслового чтения текстов различных стилей и жанров, осознанного построения речевых высказы</w:t>
      </w:r>
      <w:r>
        <w:rPr>
          <w:rFonts w:ascii="Times New Roman" w:hAnsi="Times New Roman"/>
          <w:sz w:val="24"/>
        </w:rPr>
        <w:t>ваний в соответствии с задачами коммуникации;</w:t>
      </w: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z w:val="24"/>
        </w:rPr>
        <w:t xml:space="preserve">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3068B5" w:rsidRDefault="003172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организац</w:t>
      </w:r>
      <w:r>
        <w:rPr>
          <w:rFonts w:ascii="Times New Roman" w:hAnsi="Times New Roman"/>
          <w:sz w:val="24"/>
        </w:rPr>
        <w:t>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3068B5" w:rsidRDefault="0031723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Универсальные </w:t>
      </w:r>
      <w:r>
        <w:rPr>
          <w:rFonts w:ascii="Times New Roman" w:hAnsi="Times New Roman"/>
          <w:b/>
          <w:sz w:val="24"/>
        </w:rPr>
        <w:t>учебные действия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УУД:</w:t>
      </w:r>
    </w:p>
    <w:p w:rsidR="003068B5" w:rsidRDefault="003172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3068B5" w:rsidRDefault="003172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</w:t>
      </w:r>
      <w:r>
        <w:rPr>
          <w:rFonts w:ascii="Times New Roman" w:hAnsi="Times New Roman"/>
          <w:sz w:val="24"/>
        </w:rPr>
        <w:t>разные методы получения знаний о традиционных религиях и светской этике (наблюдение, чтение, сравнение, вычисление);</w:t>
      </w:r>
    </w:p>
    <w:p w:rsidR="003068B5" w:rsidRDefault="003172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</w:t>
      </w:r>
      <w:r>
        <w:rPr>
          <w:rFonts w:ascii="Times New Roman" w:hAnsi="Times New Roman"/>
          <w:sz w:val="24"/>
        </w:rPr>
        <w:t xml:space="preserve"> фактического материала;</w:t>
      </w:r>
    </w:p>
    <w:p w:rsidR="003068B5" w:rsidRDefault="003172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3068B5" w:rsidRDefault="003172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совместные проектные задания с опорой на предложенные образцы.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информацией:</w:t>
      </w:r>
    </w:p>
    <w:p w:rsidR="003068B5" w:rsidRDefault="003172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</w:t>
      </w:r>
      <w:r>
        <w:rPr>
          <w:rFonts w:ascii="Times New Roman" w:hAnsi="Times New Roman"/>
          <w:sz w:val="24"/>
        </w:rPr>
        <w:t>ить прослушанную (прочитанную) информацию, подчёркивать её принадлежность к определённой религии и/или к гражданской этике;</w:t>
      </w:r>
    </w:p>
    <w:p w:rsidR="003068B5" w:rsidRDefault="003172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3068B5" w:rsidRDefault="003172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3068B5" w:rsidRDefault="003172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анализировать, сравнивать информацию, представленную в разных источниках, с помощью учителя, </w:t>
      </w:r>
      <w:r>
        <w:rPr>
          <w:rFonts w:ascii="Times New Roman" w:hAnsi="Times New Roman"/>
          <w:sz w:val="24"/>
        </w:rPr>
        <w:t>оценивать её объективность и правильность.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УУД:</w:t>
      </w:r>
    </w:p>
    <w:p w:rsidR="003068B5" w:rsidRDefault="003172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</w:t>
      </w:r>
      <w:r>
        <w:rPr>
          <w:rFonts w:ascii="Times New Roman" w:hAnsi="Times New Roman"/>
          <w:sz w:val="24"/>
        </w:rPr>
        <w:t xml:space="preserve"> ситуаций, раскрывающих проблемы нравственности, этики, речевого этикета;</w:t>
      </w:r>
    </w:p>
    <w:p w:rsidR="003068B5" w:rsidRDefault="003172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</w:t>
      </w:r>
      <w:r>
        <w:rPr>
          <w:rFonts w:ascii="Times New Roman" w:hAnsi="Times New Roman"/>
          <w:sz w:val="24"/>
        </w:rPr>
        <w:t>бщения;</w:t>
      </w:r>
    </w:p>
    <w:p w:rsidR="003068B5" w:rsidRDefault="003172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УУД:</w:t>
      </w:r>
    </w:p>
    <w:p w:rsidR="003068B5" w:rsidRDefault="0031723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самостоятельность, инициативность, организованн</w:t>
      </w:r>
      <w:r>
        <w:rPr>
          <w:rFonts w:ascii="Times New Roman" w:hAnsi="Times New Roman"/>
          <w:sz w:val="24"/>
        </w:rPr>
        <w:t>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3068B5" w:rsidRDefault="0031723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готовность изменят</w:t>
      </w:r>
      <w:r>
        <w:rPr>
          <w:rFonts w:ascii="Times New Roman" w:hAnsi="Times New Roman"/>
          <w:sz w:val="24"/>
        </w:rPr>
        <w:t>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3068B5" w:rsidRDefault="0031723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ситуации, отражающие примеры положительного и негативного отно</w:t>
      </w:r>
      <w:r>
        <w:rPr>
          <w:rFonts w:ascii="Times New Roman" w:hAnsi="Times New Roman"/>
          <w:sz w:val="24"/>
        </w:rPr>
        <w:t>шения к окружающему миру (природе, людям, предметам трудовой деятельности);</w:t>
      </w:r>
    </w:p>
    <w:p w:rsidR="003068B5" w:rsidRDefault="0031723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3068B5" w:rsidRDefault="0031723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>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Совместная деятельность:</w:t>
      </w:r>
    </w:p>
    <w:p w:rsidR="003068B5" w:rsidRDefault="003172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партнёра не только по личным симпатиям, но и по деловым качествам, корректно</w:t>
      </w:r>
      <w:r>
        <w:rPr>
          <w:rFonts w:ascii="Times New Roman" w:hAnsi="Times New Roman"/>
          <w:sz w:val="24"/>
        </w:rPr>
        <w:t xml:space="preserve"> высказывать свои пожелания к работе, спокойно принимать замечания к своей работе, объективно их оценивать;</w:t>
      </w:r>
    </w:p>
    <w:p w:rsidR="003068B5" w:rsidRDefault="003172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3068B5" w:rsidRDefault="003172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ин</w:t>
      </w:r>
      <w:r>
        <w:rPr>
          <w:rFonts w:ascii="Times New Roman" w:hAnsi="Times New Roman"/>
          <w:sz w:val="24"/>
        </w:rPr>
        <w:t xml:space="preserve">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Times New Roman" w:hAnsi="Times New Roman"/>
          <w:sz w:val="24"/>
        </w:rPr>
        <w:t>видеопрезентацией</w:t>
      </w:r>
      <w:proofErr w:type="spellEnd"/>
      <w:r>
        <w:rPr>
          <w:rFonts w:ascii="Times New Roman" w:hAnsi="Times New Roman"/>
          <w:sz w:val="24"/>
        </w:rPr>
        <w:t>.</w:t>
      </w: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1723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3068B5" w:rsidRDefault="003068B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</w:t>
      </w:r>
      <w:proofErr w:type="gramStart"/>
      <w:r>
        <w:rPr>
          <w:rFonts w:ascii="Times New Roman" w:hAnsi="Times New Roman"/>
          <w:sz w:val="24"/>
        </w:rPr>
        <w:t>обучения по модулю</w:t>
      </w:r>
      <w:proofErr w:type="gramEnd"/>
      <w:r>
        <w:rPr>
          <w:rFonts w:ascii="Times New Roman" w:hAnsi="Times New Roman"/>
          <w:sz w:val="24"/>
        </w:rPr>
        <w:t xml:space="preserve"> «Основы православной культуры» должны обеспечивать следующ</w:t>
      </w:r>
      <w:r>
        <w:rPr>
          <w:rFonts w:ascii="Times New Roman" w:hAnsi="Times New Roman"/>
          <w:sz w:val="24"/>
        </w:rPr>
        <w:t>ие достижения обучающегося: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значи</w:t>
      </w:r>
      <w:r>
        <w:rPr>
          <w:rFonts w:ascii="Times New Roman" w:hAnsi="Times New Roman"/>
          <w:sz w:val="24"/>
        </w:rPr>
        <w:t>мости нравственного совершенствования и роли в этом личных усилий человека, приводить примеры;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>
        <w:rPr>
          <w:rFonts w:ascii="Times New Roman" w:hAnsi="Times New Roman"/>
          <w:sz w:val="24"/>
        </w:rPr>
        <w:lastRenderedPageBreak/>
        <w:t>российского общес</w:t>
      </w:r>
      <w:r>
        <w:rPr>
          <w:rFonts w:ascii="Times New Roman" w:hAnsi="Times New Roman"/>
          <w:sz w:val="24"/>
        </w:rPr>
        <w:t>тва как источника и основы духовного развития, нравственного совершенствования;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основное сод</w:t>
      </w:r>
      <w:r>
        <w:rPr>
          <w:rFonts w:ascii="Times New Roman" w:hAnsi="Times New Roman"/>
          <w:sz w:val="24"/>
        </w:rPr>
        <w:t>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</w:t>
      </w:r>
      <w:r>
        <w:rPr>
          <w:rFonts w:ascii="Times New Roman" w:hAnsi="Times New Roman"/>
          <w:sz w:val="24"/>
        </w:rPr>
        <w:t>ных</w:t>
      </w:r>
      <w:proofErr w:type="gramStart"/>
      <w:r>
        <w:rPr>
          <w:rFonts w:ascii="Times New Roman" w:hAnsi="Times New Roman"/>
          <w:sz w:val="24"/>
        </w:rPr>
        <w:t xml:space="preserve"> Д</w:t>
      </w:r>
      <w:proofErr w:type="gramEnd"/>
      <w:r>
        <w:rPr>
          <w:rFonts w:ascii="Times New Roman" w:hAnsi="Times New Roman"/>
          <w:sz w:val="24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осмысления и нравственной оценки поступков, поведения (своих и</w:t>
      </w:r>
      <w:r>
        <w:rPr>
          <w:rFonts w:ascii="Times New Roman" w:hAnsi="Times New Roman"/>
          <w:sz w:val="24"/>
        </w:rPr>
        <w:t xml:space="preserve"> других людей) с позиций православной этики;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рассказывать о</w:t>
      </w:r>
      <w:r>
        <w:rPr>
          <w:rFonts w:ascii="Times New Roman" w:hAnsi="Times New Roman"/>
          <w:sz w:val="24"/>
        </w:rPr>
        <w:t xml:space="preserve">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</w:t>
      </w:r>
      <w:r>
        <w:rPr>
          <w:rFonts w:ascii="Times New Roman" w:hAnsi="Times New Roman"/>
          <w:sz w:val="24"/>
        </w:rPr>
        <w:t xml:space="preserve"> монашестве и монастырях в православной традиции;</w:t>
      </w:r>
      <w:proofErr w:type="gramEnd"/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православн</w:t>
      </w:r>
      <w:r>
        <w:rPr>
          <w:rFonts w:ascii="Times New Roman" w:hAnsi="Times New Roman"/>
          <w:sz w:val="24"/>
        </w:rPr>
        <w:t>ых праздниках (не менее трёх, включая Воскресение Христово и Рождество Христово), православных постах, назначении поста;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</w:t>
      </w:r>
      <w:r>
        <w:rPr>
          <w:rFonts w:ascii="Times New Roman" w:hAnsi="Times New Roman"/>
          <w:sz w:val="24"/>
        </w:rPr>
        <w:t>, матери, братьям и сёстрам, старшим по возрасту, предкам; православных семейных ценностей;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художественной куль</w:t>
      </w:r>
      <w:r>
        <w:rPr>
          <w:rFonts w:ascii="Times New Roman" w:hAnsi="Times New Roman"/>
          <w:sz w:val="24"/>
        </w:rPr>
        <w:t>туре в православной традиции, об иконописи; выделять и объяснять особенности икон в сравнении с картинами;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</w:t>
      </w:r>
      <w:r>
        <w:rPr>
          <w:rFonts w:ascii="Times New Roman" w:hAnsi="Times New Roman"/>
          <w:sz w:val="24"/>
        </w:rPr>
        <w:t>вославия в становлении культуры народов России, российской культуры и государственности;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</w:t>
      </w:r>
      <w:r>
        <w:rPr>
          <w:rFonts w:ascii="Times New Roman" w:hAnsi="Times New Roman"/>
          <w:sz w:val="24"/>
        </w:rPr>
        <w:t>ыни, памятные и святые места), оформлению и представлению её результатов;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</w:t>
      </w:r>
      <w:r>
        <w:rPr>
          <w:rFonts w:ascii="Times New Roman" w:hAnsi="Times New Roman"/>
          <w:sz w:val="24"/>
        </w:rPr>
        <w:t xml:space="preserve">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4"/>
        </w:rPr>
        <w:t>многорелигиозного</w:t>
      </w:r>
      <w:proofErr w:type="spellEnd"/>
      <w:r>
        <w:rPr>
          <w:rFonts w:ascii="Times New Roman" w:hAnsi="Times New Roman"/>
          <w:sz w:val="24"/>
        </w:rPr>
        <w:t xml:space="preserve"> (приводить примеры), понимание российского общенародного</w:t>
      </w:r>
      <w:r>
        <w:rPr>
          <w:rFonts w:ascii="Times New Roman" w:hAnsi="Times New Roman"/>
          <w:sz w:val="24"/>
        </w:rPr>
        <w:t xml:space="preserve">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традиционные религии в России (не менее трёх, кроме изучаемой), народы России, дл</w:t>
      </w:r>
      <w:r>
        <w:rPr>
          <w:rFonts w:ascii="Times New Roman" w:hAnsi="Times New Roman"/>
          <w:sz w:val="24"/>
        </w:rPr>
        <w:t>я которых традиционными религиями исторически являются православие, ислам, буддизм, иудаизм;</w:t>
      </w:r>
    </w:p>
    <w:p w:rsidR="003068B5" w:rsidRDefault="0031723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</w:t>
      </w:r>
      <w:r>
        <w:rPr>
          <w:rFonts w:ascii="Times New Roman" w:hAnsi="Times New Roman"/>
          <w:sz w:val="24"/>
        </w:rPr>
        <w:t xml:space="preserve">аты освоения образовательной программы модуля «Основы исламской культуры» должны отражать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умений: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</w:t>
      </w:r>
      <w:r>
        <w:rPr>
          <w:rFonts w:ascii="Times New Roman" w:hAnsi="Times New Roman"/>
          <w:sz w:val="24"/>
        </w:rPr>
        <w:t>ний о себе, людях, окружающей действительности;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выражать понимание и принятие значения российских традиционных духовных и </w:t>
      </w:r>
      <w:r>
        <w:rPr>
          <w:rFonts w:ascii="Times New Roman" w:hAnsi="Times New Roman"/>
          <w:sz w:val="24"/>
        </w:rPr>
        <w:t>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нравственных заповедях, нормах исламской религиозной морали, их значении в</w:t>
      </w:r>
      <w:r>
        <w:rPr>
          <w:rFonts w:ascii="Times New Roman" w:hAnsi="Times New Roman"/>
          <w:sz w:val="24"/>
        </w:rPr>
        <w:t xml:space="preserve"> выстраивании отношений в семье, между людьми, в общении и деятельности;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</w:t>
      </w:r>
      <w:r>
        <w:rPr>
          <w:rFonts w:ascii="Times New Roman" w:hAnsi="Times New Roman"/>
          <w:sz w:val="24"/>
        </w:rPr>
        <w:t>ь, верность, терпение, выдержка, достойное поведение, стремление к знаниям);</w:t>
      </w:r>
      <w:proofErr w:type="gramEnd"/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раскрывать своими словами первоначальные представления </w:t>
      </w:r>
      <w:r>
        <w:rPr>
          <w:rFonts w:ascii="Times New Roman" w:hAnsi="Times New Roman"/>
          <w:sz w:val="24"/>
        </w:rPr>
        <w:t>о мировоззрении (картине мира) в исламской культуре, единобожии, вере и её основах;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>
        <w:rPr>
          <w:rFonts w:ascii="Times New Roman" w:hAnsi="Times New Roman"/>
          <w:sz w:val="24"/>
        </w:rPr>
        <w:t>закят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дуа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зикр</w:t>
      </w:r>
      <w:proofErr w:type="spellEnd"/>
      <w:r>
        <w:rPr>
          <w:rFonts w:ascii="Times New Roman" w:hAnsi="Times New Roman"/>
          <w:sz w:val="24"/>
        </w:rPr>
        <w:t>);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z w:val="24"/>
        </w:rPr>
        <w:t>ссказывать о назначении и устройстве мечети (</w:t>
      </w:r>
      <w:proofErr w:type="spellStart"/>
      <w:r>
        <w:rPr>
          <w:rFonts w:ascii="Times New Roman" w:hAnsi="Times New Roman"/>
          <w:sz w:val="24"/>
        </w:rPr>
        <w:t>минбар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михраб</w:t>
      </w:r>
      <w:proofErr w:type="spellEnd"/>
      <w:r>
        <w:rPr>
          <w:rFonts w:ascii="Times New Roman" w:hAnsi="Times New Roman"/>
          <w:sz w:val="24"/>
        </w:rPr>
        <w:t>), нормах поведения в мечети, общения с верующими и служителями ислама;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 праздниках в исламе (Ураза-байрам, Курбан-байрам, </w:t>
      </w:r>
      <w:proofErr w:type="spellStart"/>
      <w:r>
        <w:rPr>
          <w:rFonts w:ascii="Times New Roman" w:hAnsi="Times New Roman"/>
          <w:sz w:val="24"/>
        </w:rPr>
        <w:t>Маулид</w:t>
      </w:r>
      <w:proofErr w:type="spellEnd"/>
      <w:r>
        <w:rPr>
          <w:rFonts w:ascii="Times New Roman" w:hAnsi="Times New Roman"/>
          <w:sz w:val="24"/>
        </w:rPr>
        <w:t>);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основное содержание норм отношений в и</w:t>
      </w:r>
      <w:r>
        <w:rPr>
          <w:rFonts w:ascii="Times New Roman" w:hAnsi="Times New Roman"/>
          <w:sz w:val="24"/>
        </w:rPr>
        <w:t xml:space="preserve">сламской семье, обязанностей и ответственности членов семьи; норм отношений детей к отцу, </w:t>
      </w:r>
      <w:r>
        <w:rPr>
          <w:rFonts w:ascii="Times New Roman" w:hAnsi="Times New Roman"/>
          <w:sz w:val="24"/>
        </w:rPr>
        <w:lastRenderedPageBreak/>
        <w:t>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исламскую симв</w:t>
      </w:r>
      <w:r>
        <w:rPr>
          <w:rFonts w:ascii="Times New Roman" w:hAnsi="Times New Roman"/>
          <w:sz w:val="24"/>
        </w:rPr>
        <w:t>олику, объяснять своими словами её смысл и охарактеризовать назначение исламского орнамента;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изла</w:t>
      </w:r>
      <w:r>
        <w:rPr>
          <w:rFonts w:ascii="Times New Roman" w:hAnsi="Times New Roman"/>
          <w:sz w:val="24"/>
        </w:rPr>
        <w:t>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поисковой, проектной деяте</w:t>
      </w:r>
      <w:r>
        <w:rPr>
          <w:rFonts w:ascii="Times New Roman" w:hAnsi="Times New Roman"/>
          <w:sz w:val="24"/>
        </w:rPr>
        <w:t>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нравственных поступков, совершаемых с опорой на этически</w:t>
      </w:r>
      <w:r>
        <w:rPr>
          <w:rFonts w:ascii="Times New Roman" w:hAnsi="Times New Roman"/>
          <w:sz w:val="24"/>
        </w:rPr>
        <w:t>е нормы религиозной культуры и внутреннюю установку личности поступать согласно своей совести;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</w:t>
      </w:r>
      <w:r>
        <w:rPr>
          <w:rFonts w:ascii="Times New Roman" w:hAnsi="Times New Roman"/>
          <w:sz w:val="24"/>
        </w:rPr>
        <w:t xml:space="preserve">го общества как многоэтничного и </w:t>
      </w:r>
      <w:proofErr w:type="spellStart"/>
      <w:r>
        <w:rPr>
          <w:rFonts w:ascii="Times New Roman" w:hAnsi="Times New Roman"/>
          <w:sz w:val="24"/>
        </w:rPr>
        <w:t>многорелигиозного</w:t>
      </w:r>
      <w:proofErr w:type="spellEnd"/>
      <w:r>
        <w:rPr>
          <w:rFonts w:ascii="Times New Roman" w:hAnsi="Times New Roman"/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</w:t>
      </w:r>
      <w:r>
        <w:rPr>
          <w:rFonts w:ascii="Times New Roman" w:hAnsi="Times New Roman"/>
          <w:sz w:val="24"/>
        </w:rPr>
        <w:t>ционных религий;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068B5" w:rsidRDefault="0031723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человеческого достоинс</w:t>
      </w:r>
      <w:r>
        <w:rPr>
          <w:rFonts w:ascii="Times New Roman" w:hAnsi="Times New Roman"/>
          <w:sz w:val="24"/>
        </w:rPr>
        <w:t>тва, ценности человеческой жизни в исламской духовно-нравственной культуре, традиции.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умений: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первоначальн</w:t>
      </w:r>
      <w:r>
        <w:rPr>
          <w:rFonts w:ascii="Times New Roman" w:hAnsi="Times New Roman"/>
          <w:sz w:val="24"/>
        </w:rPr>
        <w:t>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значимости нравственного самосовершенствования и роли в этом личных у</w:t>
      </w:r>
      <w:r>
        <w:rPr>
          <w:rFonts w:ascii="Times New Roman" w:hAnsi="Times New Roman"/>
          <w:sz w:val="24"/>
        </w:rPr>
        <w:t>силий человека, приводить примеры;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</w:t>
      </w:r>
      <w:r>
        <w:rPr>
          <w:rFonts w:ascii="Times New Roman" w:hAnsi="Times New Roman"/>
          <w:sz w:val="24"/>
        </w:rPr>
        <w:t xml:space="preserve"> совершенствования;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раскрывать основное содержание нравственных категорий в буддийской культу</w:t>
      </w:r>
      <w:r>
        <w:rPr>
          <w:rFonts w:ascii="Times New Roman" w:hAnsi="Times New Roman"/>
          <w:sz w:val="24"/>
        </w:rPr>
        <w:t xml:space="preserve">ре, традиции (сострадание, милосердие, любовь, ответственность, благие и </w:t>
      </w:r>
      <w:proofErr w:type="spellStart"/>
      <w:r>
        <w:rPr>
          <w:rFonts w:ascii="Times New Roman" w:hAnsi="Times New Roman"/>
          <w:sz w:val="24"/>
        </w:rPr>
        <w:t>неблагие</w:t>
      </w:r>
      <w:proofErr w:type="spellEnd"/>
      <w:r>
        <w:rPr>
          <w:rFonts w:ascii="Times New Roman" w:hAnsi="Times New Roman"/>
          <w:sz w:val="24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</w:t>
      </w:r>
      <w:r>
        <w:rPr>
          <w:rFonts w:ascii="Times New Roman" w:hAnsi="Times New Roman"/>
          <w:sz w:val="24"/>
        </w:rPr>
        <w:t xml:space="preserve">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осмысления и нравственной оценки поступков, поведения (своих и других людей) с позиций буддийской эт</w:t>
      </w:r>
      <w:r>
        <w:rPr>
          <w:rFonts w:ascii="Times New Roman" w:hAnsi="Times New Roman"/>
          <w:sz w:val="24"/>
        </w:rPr>
        <w:t>ики;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>
        <w:rPr>
          <w:rFonts w:ascii="Times New Roman" w:hAnsi="Times New Roman"/>
          <w:sz w:val="24"/>
        </w:rPr>
        <w:t>буддах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бодхисаттвах</w:t>
      </w:r>
      <w:proofErr w:type="spellEnd"/>
      <w:r>
        <w:rPr>
          <w:rFonts w:ascii="Times New Roman" w:hAnsi="Times New Roman"/>
          <w:sz w:val="24"/>
        </w:rPr>
        <w:t xml:space="preserve">, Вселенной, человеке, обществе, </w:t>
      </w:r>
      <w:proofErr w:type="spellStart"/>
      <w:r>
        <w:rPr>
          <w:rFonts w:ascii="Times New Roman" w:hAnsi="Times New Roman"/>
          <w:sz w:val="24"/>
        </w:rPr>
        <w:t>сангхе</w:t>
      </w:r>
      <w:proofErr w:type="spellEnd"/>
      <w:r>
        <w:rPr>
          <w:rFonts w:ascii="Times New Roman" w:hAnsi="Times New Roman"/>
          <w:sz w:val="24"/>
        </w:rPr>
        <w:t>, сансаре и нирване; понимание ценности любой формы жизни как связ</w:t>
      </w:r>
      <w:r>
        <w:rPr>
          <w:rFonts w:ascii="Times New Roman" w:hAnsi="Times New Roman"/>
          <w:sz w:val="24"/>
        </w:rPr>
        <w:t>анной с ценностью человеческой жизни и бытия;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буддийских писаниях, ламах, службах; смысле принятия, восьмеричном пути и карме;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назначении и устройстве буддийского храма, нормах поведения в храме, общения с мирскими последовате</w:t>
      </w:r>
      <w:r>
        <w:rPr>
          <w:rFonts w:ascii="Times New Roman" w:hAnsi="Times New Roman"/>
          <w:sz w:val="24"/>
        </w:rPr>
        <w:t>лями и ламами;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праздниках в буддизме, аскезе;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</w:t>
      </w:r>
      <w:r>
        <w:rPr>
          <w:rFonts w:ascii="Times New Roman" w:hAnsi="Times New Roman"/>
          <w:sz w:val="24"/>
        </w:rPr>
        <w:t>дийских семейных ценностей;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буддийскую символику, объяснять своими словами её смысл и значение в буддийской культуре;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художественной культуре в буддийской традиции;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излагать основные исторические сведения о возникновении буддийс</w:t>
      </w:r>
      <w:r>
        <w:rPr>
          <w:rFonts w:ascii="Times New Roman" w:hAnsi="Times New Roman"/>
          <w:sz w:val="24"/>
        </w:rPr>
        <w:t>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поисковой, проектной деятельности по изучению буддийского историческог</w:t>
      </w:r>
      <w:r>
        <w:rPr>
          <w:rFonts w:ascii="Times New Roman" w:hAnsi="Times New Roman"/>
          <w:sz w:val="24"/>
        </w:rPr>
        <w:t>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нравственных поступков, совершаемых с опорой на этические нормы религиозной культуры и вн</w:t>
      </w:r>
      <w:r>
        <w:rPr>
          <w:rFonts w:ascii="Times New Roman" w:hAnsi="Times New Roman"/>
          <w:sz w:val="24"/>
        </w:rPr>
        <w:t>утреннюю установку личности, поступать согласно своей совести;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многорелигиозного</w:t>
      </w:r>
      <w:proofErr w:type="spellEnd"/>
      <w:r>
        <w:rPr>
          <w:rFonts w:ascii="Times New Roman" w:hAnsi="Times New Roman"/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называть традиц</w:t>
      </w:r>
      <w:r>
        <w:rPr>
          <w:rFonts w:ascii="Times New Roman" w:hAnsi="Times New Roman"/>
          <w:sz w:val="24"/>
        </w:rPr>
        <w:t>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068B5" w:rsidRDefault="0031723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человеческого достоинства, ценности человеческой жизни</w:t>
      </w:r>
      <w:r>
        <w:rPr>
          <w:rFonts w:ascii="Times New Roman" w:hAnsi="Times New Roman"/>
          <w:sz w:val="24"/>
        </w:rPr>
        <w:t xml:space="preserve"> в буддийской духовно-нравственной культуре, традиции.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умений: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выражать своими словами первоначальное понимание сущности духовного </w:t>
      </w:r>
      <w:r>
        <w:rPr>
          <w:rFonts w:ascii="Times New Roman" w:hAnsi="Times New Roman"/>
          <w:sz w:val="24"/>
        </w:rPr>
        <w:t>развития как осознания и усвоения человеком значимых для жизни представлений о себе, людях, окружающей действительности;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</w:t>
      </w:r>
      <w:r>
        <w:rPr>
          <w:rFonts w:ascii="Times New Roman" w:hAnsi="Times New Roman"/>
          <w:sz w:val="24"/>
        </w:rPr>
        <w:t>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раскрывать основное содержание нравственных категорий в иудейской культуре, традиции (любовь, вера, милосердие, прощение, </w:t>
      </w:r>
      <w:r>
        <w:rPr>
          <w:rFonts w:ascii="Times New Roman" w:hAnsi="Times New Roman"/>
          <w:sz w:val="24"/>
        </w:rPr>
        <w:t>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</w:t>
      </w:r>
      <w:r>
        <w:rPr>
          <w:rFonts w:ascii="Times New Roman" w:hAnsi="Times New Roman"/>
          <w:sz w:val="24"/>
        </w:rPr>
        <w:t>ой традиции;</w:t>
      </w:r>
      <w:proofErr w:type="gramEnd"/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раскрывать своими словами первоначальные представления о мировоззрении (картине мира) в иудаизме, учение о единобожии, </w:t>
      </w:r>
      <w:r>
        <w:rPr>
          <w:rFonts w:ascii="Times New Roman" w:hAnsi="Times New Roman"/>
          <w:sz w:val="24"/>
        </w:rPr>
        <w:t>об основных принципах иудаизма;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 священных текстах иудаизма – Торе и </w:t>
      </w:r>
      <w:proofErr w:type="spellStart"/>
      <w:r>
        <w:rPr>
          <w:rFonts w:ascii="Times New Roman" w:hAnsi="Times New Roman"/>
          <w:sz w:val="24"/>
        </w:rPr>
        <w:t>Танахе</w:t>
      </w:r>
      <w:proofErr w:type="spellEnd"/>
      <w:r>
        <w:rPr>
          <w:rFonts w:ascii="Times New Roman" w:hAnsi="Times New Roman"/>
          <w:sz w:val="24"/>
        </w:rPr>
        <w:t>, о Талмуде, произведениях выдающихся деятелей иудаизма, богослужениях, молитвах;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назначении и устройстве синагоги, о раввинах, нормах поведения в синаг</w:t>
      </w:r>
      <w:r>
        <w:rPr>
          <w:rFonts w:ascii="Times New Roman" w:hAnsi="Times New Roman"/>
          <w:sz w:val="24"/>
        </w:rPr>
        <w:t>оге, общения с мирянами и раввинами;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об иудейских праздниках (не менее четырёх, включая </w:t>
      </w:r>
      <w:proofErr w:type="spellStart"/>
      <w:r>
        <w:rPr>
          <w:rFonts w:ascii="Times New Roman" w:hAnsi="Times New Roman"/>
          <w:sz w:val="24"/>
        </w:rPr>
        <w:t>Рош</w:t>
      </w:r>
      <w:proofErr w:type="spellEnd"/>
      <w:r>
        <w:rPr>
          <w:rFonts w:ascii="Times New Roman" w:hAnsi="Times New Roman"/>
          <w:sz w:val="24"/>
        </w:rPr>
        <w:t>-а-</w:t>
      </w:r>
      <w:proofErr w:type="spellStart"/>
      <w:r>
        <w:rPr>
          <w:rFonts w:ascii="Times New Roman" w:hAnsi="Times New Roman"/>
          <w:sz w:val="24"/>
        </w:rPr>
        <w:t>Шана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Йом-Киппур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Суккот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Песах</w:t>
      </w:r>
      <w:proofErr w:type="spellEnd"/>
      <w:r>
        <w:rPr>
          <w:rFonts w:ascii="Times New Roman" w:hAnsi="Times New Roman"/>
          <w:sz w:val="24"/>
        </w:rPr>
        <w:t>), постах, назначении поста;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основное содержание норм отношений в еврейской семье, обязанностей и ответстве</w:t>
      </w:r>
      <w:r>
        <w:rPr>
          <w:rFonts w:ascii="Times New Roman" w:hAnsi="Times New Roman"/>
          <w:sz w:val="24"/>
        </w:rPr>
        <w:t>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иудейскую символику, объяснять своими словами её смысл (</w:t>
      </w:r>
      <w:proofErr w:type="spellStart"/>
      <w:r>
        <w:rPr>
          <w:rFonts w:ascii="Times New Roman" w:hAnsi="Times New Roman"/>
          <w:sz w:val="24"/>
        </w:rPr>
        <w:t>магендовид</w:t>
      </w:r>
      <w:proofErr w:type="spellEnd"/>
      <w:r>
        <w:rPr>
          <w:rFonts w:ascii="Times New Roman" w:hAnsi="Times New Roman"/>
          <w:sz w:val="24"/>
        </w:rPr>
        <w:t>) и значение в еврейской культур</w:t>
      </w:r>
      <w:r>
        <w:rPr>
          <w:rFonts w:ascii="Times New Roman" w:hAnsi="Times New Roman"/>
          <w:sz w:val="24"/>
        </w:rPr>
        <w:t>е;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излагать основные исторические сведения о появлен</w:t>
      </w:r>
      <w:proofErr w:type="gramStart"/>
      <w:r>
        <w:rPr>
          <w:rFonts w:ascii="Times New Roman" w:hAnsi="Times New Roman"/>
          <w:sz w:val="24"/>
        </w:rPr>
        <w:t>ии иу</w:t>
      </w:r>
      <w:proofErr w:type="gramEnd"/>
      <w:r>
        <w:rPr>
          <w:rFonts w:ascii="Times New Roman" w:hAnsi="Times New Roman"/>
          <w:sz w:val="24"/>
        </w:rPr>
        <w:t>даизма на территории России, своими слов</w:t>
      </w:r>
      <w:r>
        <w:rPr>
          <w:rFonts w:ascii="Times New Roman" w:hAnsi="Times New Roman"/>
          <w:sz w:val="24"/>
        </w:rPr>
        <w:t>ами объяснять роль иудаизма в становлении культуры народов России, российской культуры и государственности;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</w:t>
      </w:r>
      <w:r>
        <w:rPr>
          <w:rFonts w:ascii="Times New Roman" w:hAnsi="Times New Roman"/>
          <w:sz w:val="24"/>
        </w:rPr>
        <w:t>ги, кладбища, памятные и святые места), оформлению и представлению её результатов;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4"/>
        </w:rPr>
        <w:t>многорелигиозного</w:t>
      </w:r>
      <w:proofErr w:type="spellEnd"/>
      <w:r>
        <w:rPr>
          <w:rFonts w:ascii="Times New Roman" w:hAnsi="Times New Roman"/>
          <w:sz w:val="24"/>
        </w:rPr>
        <w:t xml:space="preserve"> (приводить примеры), понимание российского о</w:t>
      </w:r>
      <w:r>
        <w:rPr>
          <w:rFonts w:ascii="Times New Roman" w:hAnsi="Times New Roman"/>
          <w:sz w:val="24"/>
        </w:rPr>
        <w:t>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традиционные религии в России (не менее трёх, кроме изучаемой), народ</w:t>
      </w:r>
      <w:r>
        <w:rPr>
          <w:rFonts w:ascii="Times New Roman" w:hAnsi="Times New Roman"/>
          <w:sz w:val="24"/>
        </w:rPr>
        <w:t>ы России, для которых традиционными религиями исторически являются православие, ислам, буддизм, иудаизм;</w:t>
      </w:r>
    </w:p>
    <w:p w:rsidR="003068B5" w:rsidRDefault="0031723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</w:t>
      </w:r>
      <w:r>
        <w:rPr>
          <w:rFonts w:ascii="Times New Roman" w:hAnsi="Times New Roman"/>
          <w:sz w:val="24"/>
        </w:rPr>
        <w:t xml:space="preserve">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умений: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</w:t>
      </w:r>
      <w:r>
        <w:rPr>
          <w:rFonts w:ascii="Times New Roman" w:hAnsi="Times New Roman"/>
          <w:sz w:val="24"/>
        </w:rPr>
        <w:t>имых для жизни представлений о себе, людях, окружающей действительности;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понимание и принятие значения россий</w:t>
      </w:r>
      <w:r>
        <w:rPr>
          <w:rFonts w:ascii="Times New Roman" w:hAnsi="Times New Roman"/>
          <w:sz w:val="24"/>
        </w:rPr>
        <w:t>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нравственных заповедях, нормах морали в тради</w:t>
      </w:r>
      <w:r>
        <w:rPr>
          <w:rFonts w:ascii="Times New Roman" w:hAnsi="Times New Roman"/>
          <w:sz w:val="24"/>
        </w:rPr>
        <w:t>ционных религиях России (православие, ислам, буддизм, иудаизм), их значении в выстраивании отношений в семье, между людьми;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раскрывать основное содержание нравственных категорий (долг, свобода, ответственность, милосердие, забота о слабых, взаимопомощь) в </w:t>
      </w:r>
      <w:r>
        <w:rPr>
          <w:rFonts w:ascii="Times New Roman" w:hAnsi="Times New Roman"/>
          <w:sz w:val="24"/>
        </w:rPr>
        <w:t>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нравственные формы поведения с нравственными нормами, заповедями в традиционных религиях народов </w:t>
      </w:r>
      <w:r>
        <w:rPr>
          <w:rFonts w:ascii="Times New Roman" w:hAnsi="Times New Roman"/>
          <w:sz w:val="24"/>
        </w:rPr>
        <w:t>России;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рассказывать о священных писаниях традиционных религий народов России (Библия, Коран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Трипитака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Ганджур</w:t>
      </w:r>
      <w:proofErr w:type="spellEnd"/>
      <w:r>
        <w:rPr>
          <w:rFonts w:ascii="Times New Roman" w:hAnsi="Times New Roman"/>
          <w:sz w:val="24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 назначении и устройстве священных сооружений (храмов) традиционных </w:t>
      </w:r>
      <w:r>
        <w:rPr>
          <w:rFonts w:ascii="Times New Roman" w:hAnsi="Times New Roman"/>
          <w:sz w:val="24"/>
        </w:rPr>
        <w:t>религий народов России, основных нормах поведения в храмах, общения с верующими;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</w:t>
      </w:r>
      <w:r>
        <w:rPr>
          <w:rFonts w:ascii="Times New Roman" w:hAnsi="Times New Roman"/>
          <w:sz w:val="24"/>
        </w:rPr>
        <w:t>традиции);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</w:t>
      </w:r>
      <w:r>
        <w:rPr>
          <w:rFonts w:ascii="Times New Roman" w:hAnsi="Times New Roman"/>
          <w:sz w:val="24"/>
        </w:rPr>
        <w:t>х народов России;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художественной куль</w:t>
      </w:r>
      <w:r>
        <w:rPr>
          <w:rFonts w:ascii="Times New Roman" w:hAnsi="Times New Roman"/>
          <w:sz w:val="24"/>
        </w:rPr>
        <w:t xml:space="preserve">туре традиционных религий народов России (православные иконы, исламская каллиграфия, буддийская </w:t>
      </w:r>
      <w:proofErr w:type="spellStart"/>
      <w:r>
        <w:rPr>
          <w:rFonts w:ascii="Times New Roman" w:hAnsi="Times New Roman"/>
          <w:sz w:val="24"/>
        </w:rPr>
        <w:t>танкопись</w:t>
      </w:r>
      <w:proofErr w:type="spellEnd"/>
      <w:r>
        <w:rPr>
          <w:rFonts w:ascii="Times New Roman" w:hAnsi="Times New Roman"/>
          <w:sz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</w:t>
      </w:r>
      <w:r>
        <w:rPr>
          <w:rFonts w:ascii="Times New Roman" w:hAnsi="Times New Roman"/>
          <w:sz w:val="24"/>
        </w:rPr>
        <w:t>ных текстов, музыки или звуковой среды);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поисковой, проектной деятельности по</w:t>
      </w:r>
      <w:r>
        <w:rPr>
          <w:rFonts w:ascii="Times New Roman" w:hAnsi="Times New Roman"/>
          <w:sz w:val="24"/>
        </w:rPr>
        <w:t xml:space="preserve">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нравственных поступков, соверша</w:t>
      </w:r>
      <w:r>
        <w:rPr>
          <w:rFonts w:ascii="Times New Roman" w:hAnsi="Times New Roman"/>
          <w:sz w:val="24"/>
        </w:rPr>
        <w:t>емых с опорой на этические нормы религиозной культуры и внутреннюю установку личности поступать согласно своей совести;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</w:t>
      </w:r>
      <w:r>
        <w:rPr>
          <w:rFonts w:ascii="Times New Roman" w:hAnsi="Times New Roman"/>
          <w:sz w:val="24"/>
        </w:rPr>
        <w:t xml:space="preserve">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4"/>
        </w:rPr>
        <w:t>многорелигиозного</w:t>
      </w:r>
      <w:proofErr w:type="spellEnd"/>
      <w:r>
        <w:rPr>
          <w:rFonts w:ascii="Times New Roman" w:hAnsi="Times New Roman"/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</w:t>
      </w:r>
      <w:r>
        <w:rPr>
          <w:rFonts w:ascii="Times New Roman" w:hAnsi="Times New Roman"/>
          <w:sz w:val="24"/>
        </w:rPr>
        <w:t>ства последователей традиционных религий;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068B5" w:rsidRDefault="0031723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выражать своими словами понимание человеческого достоинства, цен</w:t>
      </w:r>
      <w:r>
        <w:rPr>
          <w:rFonts w:ascii="Times New Roman" w:hAnsi="Times New Roman"/>
          <w:sz w:val="24"/>
        </w:rPr>
        <w:t>ности человеческой жизни в традиционных религиях народов России.</w:t>
      </w:r>
    </w:p>
    <w:p w:rsidR="003068B5" w:rsidRDefault="0031723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умений: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первоначальное понимание сущности духо</w:t>
      </w:r>
      <w:r>
        <w:rPr>
          <w:rFonts w:ascii="Times New Roman" w:hAnsi="Times New Roman"/>
          <w:sz w:val="24"/>
        </w:rPr>
        <w:t>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>
        <w:rPr>
          <w:rFonts w:ascii="Times New Roman" w:hAnsi="Times New Roman"/>
          <w:sz w:val="24"/>
        </w:rPr>
        <w:t>примеры;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</w:t>
      </w:r>
      <w:r>
        <w:rPr>
          <w:rFonts w:ascii="Times New Roman" w:hAnsi="Times New Roman"/>
          <w:sz w:val="24"/>
        </w:rPr>
        <w:t>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</w:t>
      </w:r>
      <w:r>
        <w:rPr>
          <w:rFonts w:ascii="Times New Roman" w:hAnsi="Times New Roman"/>
          <w:sz w:val="24"/>
        </w:rPr>
        <w:t>ина в России;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</w:t>
      </w:r>
      <w:r>
        <w:rPr>
          <w:rFonts w:ascii="Times New Roman" w:hAnsi="Times New Roman"/>
          <w:sz w:val="24"/>
        </w:rPr>
        <w:t>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</w:t>
      </w:r>
      <w:r>
        <w:rPr>
          <w:rFonts w:ascii="Times New Roman" w:hAnsi="Times New Roman"/>
          <w:sz w:val="24"/>
        </w:rPr>
        <w:t>ать нравственные нормы и нормы этикета, приводить примеры;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своими словами первоначальные представ</w:t>
      </w:r>
      <w:r>
        <w:rPr>
          <w:rFonts w:ascii="Times New Roman" w:hAnsi="Times New Roman"/>
          <w:sz w:val="24"/>
        </w:rPr>
        <w:t>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</w:t>
      </w:r>
      <w:r>
        <w:rPr>
          <w:rFonts w:ascii="Times New Roman" w:hAnsi="Times New Roman"/>
          <w:sz w:val="24"/>
        </w:rPr>
        <w:t>а; уважение чести, достоинства, доброго имени любого человека; любовь к природе, забота о животных, охрана окружающей среды;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</w:t>
      </w:r>
      <w:r>
        <w:rPr>
          <w:rFonts w:ascii="Times New Roman" w:hAnsi="Times New Roman"/>
          <w:sz w:val="24"/>
        </w:rPr>
        <w:t xml:space="preserve">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</w:t>
      </w:r>
      <w:r>
        <w:rPr>
          <w:rFonts w:ascii="Times New Roman" w:hAnsi="Times New Roman"/>
          <w:sz w:val="24"/>
        </w:rPr>
        <w:t>ых праздников в жизни человека, семьи;</w:t>
      </w:r>
      <w:proofErr w:type="gramEnd"/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</w:t>
      </w:r>
      <w:r>
        <w:rPr>
          <w:rFonts w:ascii="Times New Roman" w:hAnsi="Times New Roman"/>
          <w:sz w:val="24"/>
        </w:rPr>
        <w:lastRenderedPageBreak/>
        <w:t>воспитан</w:t>
      </w:r>
      <w:r>
        <w:rPr>
          <w:rFonts w:ascii="Times New Roman" w:hAnsi="Times New Roman"/>
          <w:sz w:val="24"/>
        </w:rPr>
        <w:t>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российскую государственную символику, символику своего </w:t>
      </w:r>
      <w:r>
        <w:rPr>
          <w:rFonts w:ascii="Times New Roman" w:hAnsi="Times New Roman"/>
          <w:sz w:val="24"/>
        </w:rPr>
        <w:t>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трудовой морали, нравственных традициях трудовой деятельности, предпринимательства в Р</w:t>
      </w:r>
      <w:r>
        <w:rPr>
          <w:rFonts w:ascii="Times New Roman" w:hAnsi="Times New Roman"/>
          <w:sz w:val="24"/>
        </w:rPr>
        <w:t>оссии; выражать нравственную ориентацию на трудолюбие, честный труд, уважение к труду, трудящимся, результатам труда;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ос</w:t>
      </w:r>
      <w:r>
        <w:rPr>
          <w:rFonts w:ascii="Times New Roman" w:hAnsi="Times New Roman"/>
          <w:sz w:val="24"/>
        </w:rPr>
        <w:t>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своими словами роль светской (гражданской) этики в становлении российской государственност</w:t>
      </w:r>
      <w:r>
        <w:rPr>
          <w:rFonts w:ascii="Times New Roman" w:hAnsi="Times New Roman"/>
          <w:sz w:val="24"/>
        </w:rPr>
        <w:t>и;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нравственных поступков, </w:t>
      </w:r>
      <w:r>
        <w:rPr>
          <w:rFonts w:ascii="Times New Roman" w:hAnsi="Times New Roman"/>
          <w:sz w:val="24"/>
        </w:rPr>
        <w:t>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свободы мировоззренческого выбора, отношения человека, людей в обществе к ре</w:t>
      </w:r>
      <w:r>
        <w:rPr>
          <w:rFonts w:ascii="Times New Roman" w:hAnsi="Times New Roman"/>
          <w:sz w:val="24"/>
        </w:rPr>
        <w:t xml:space="preserve">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4"/>
        </w:rPr>
        <w:t>многорелигиозного</w:t>
      </w:r>
      <w:proofErr w:type="spellEnd"/>
      <w:r>
        <w:rPr>
          <w:rFonts w:ascii="Times New Roman" w:hAnsi="Times New Roman"/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</w:t>
      </w:r>
      <w:r>
        <w:rPr>
          <w:rFonts w:ascii="Times New Roman" w:hAnsi="Times New Roman"/>
          <w:sz w:val="24"/>
        </w:rPr>
        <w:t>иводить примеры сотрудничества последователей традиционных религий;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068B5" w:rsidRDefault="0031723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своими словами понимание чело</w:t>
      </w:r>
      <w:r>
        <w:rPr>
          <w:rFonts w:ascii="Times New Roman" w:hAnsi="Times New Roman"/>
          <w:sz w:val="24"/>
        </w:rPr>
        <w:t>веческого достоинства, ценности человеческой жизни в российской светской (гражданской) этике.</w:t>
      </w:r>
    </w:p>
    <w:p w:rsidR="003068B5" w:rsidRDefault="003068B5">
      <w:pPr>
        <w:rPr>
          <w:rFonts w:ascii="Times New Roman" w:hAnsi="Times New Roman"/>
          <w:sz w:val="24"/>
        </w:rPr>
      </w:pPr>
    </w:p>
    <w:p w:rsidR="003068B5" w:rsidRDefault="003068B5">
      <w:pPr>
        <w:rPr>
          <w:rFonts w:ascii="Times New Roman" w:hAnsi="Times New Roman"/>
          <w:sz w:val="24"/>
        </w:rPr>
      </w:pPr>
    </w:p>
    <w:p w:rsidR="003068B5" w:rsidRDefault="003068B5">
      <w:pPr>
        <w:rPr>
          <w:rFonts w:ascii="Times New Roman" w:hAnsi="Times New Roman"/>
          <w:sz w:val="24"/>
        </w:rPr>
      </w:pPr>
    </w:p>
    <w:p w:rsidR="003068B5" w:rsidRDefault="003068B5">
      <w:pPr>
        <w:rPr>
          <w:rFonts w:ascii="Times New Roman" w:hAnsi="Times New Roman"/>
          <w:sz w:val="24"/>
        </w:rPr>
      </w:pPr>
    </w:p>
    <w:p w:rsidR="003068B5" w:rsidRDefault="003068B5">
      <w:pPr>
        <w:rPr>
          <w:rFonts w:ascii="Times New Roman" w:hAnsi="Times New Roman"/>
          <w:sz w:val="24"/>
        </w:rPr>
      </w:pPr>
    </w:p>
    <w:p w:rsidR="003068B5" w:rsidRDefault="003068B5">
      <w:pPr>
        <w:rPr>
          <w:rFonts w:ascii="Times New Roman" w:hAnsi="Times New Roman"/>
          <w:sz w:val="24"/>
        </w:rPr>
      </w:pPr>
    </w:p>
    <w:p w:rsidR="003068B5" w:rsidRDefault="003068B5">
      <w:pPr>
        <w:sectPr w:rsidR="003068B5">
          <w:pgSz w:w="11906" w:h="16383"/>
          <w:pgMar w:top="1134" w:right="850" w:bottom="1134" w:left="1701" w:header="720" w:footer="720" w:gutter="0"/>
          <w:cols w:space="720"/>
        </w:sectPr>
      </w:pPr>
    </w:p>
    <w:p w:rsidR="003068B5" w:rsidRDefault="00317233">
      <w:pPr>
        <w:spacing w:after="0"/>
        <w:ind w:left="120"/>
        <w:rPr>
          <w:rFonts w:ascii="Times New Roman" w:hAnsi="Times New Roman"/>
          <w:sz w:val="24"/>
        </w:rPr>
      </w:pPr>
      <w:bookmarkStart w:id="5" w:name="block-35711159"/>
      <w:bookmarkEnd w:id="4"/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</w:t>
      </w:r>
    </w:p>
    <w:p w:rsidR="003068B5" w:rsidRDefault="00317233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МОДУЛЬ "ОСНОВЫ РЕЛИГИОЗНЫХ КУЛЬТУР НАРОДОВ РОССИИ"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904"/>
        <w:gridCol w:w="2070"/>
        <w:gridCol w:w="2094"/>
        <w:gridCol w:w="3596"/>
      </w:tblGrid>
      <w:tr w:rsidR="003068B5">
        <w:trPr>
          <w:trHeight w:val="144"/>
        </w:trPr>
        <w:tc>
          <w:tcPr>
            <w:tcW w:w="6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9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5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068B5">
        <w:trPr>
          <w:trHeight w:val="144"/>
        </w:trPr>
        <w:tc>
          <w:tcPr>
            <w:tcW w:w="6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068B5"/>
        </w:tc>
        <w:tc>
          <w:tcPr>
            <w:tcW w:w="29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068B5"/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068B5"/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— </w:t>
            </w:r>
            <w:proofErr w:type="spellStart"/>
            <w:r>
              <w:rPr>
                <w:rFonts w:ascii="Times New Roman" w:hAnsi="Times New Roman"/>
                <w:sz w:val="24"/>
              </w:rPr>
              <w:t>нашаРодина</w:t>
            </w:r>
            <w:proofErr w:type="spellEnd"/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религия. Возникновение религий. Мировые религ</w:t>
            </w:r>
            <w:proofErr w:type="gramStart"/>
            <w:r>
              <w:rPr>
                <w:rFonts w:ascii="Times New Roman" w:hAnsi="Times New Roman"/>
                <w:sz w:val="24"/>
              </w:rPr>
              <w:t>ии и иу</w:t>
            </w:r>
            <w:proofErr w:type="gramEnd"/>
            <w:r>
              <w:rPr>
                <w:rFonts w:ascii="Times New Roman" w:hAnsi="Times New Roman"/>
                <w:sz w:val="24"/>
              </w:rPr>
              <w:t>даизм. Основатели</w:t>
            </w:r>
            <w:r>
              <w:rPr>
                <w:rFonts w:ascii="Times New Roman" w:hAnsi="Times New Roman"/>
                <w:sz w:val="24"/>
              </w:rPr>
              <w:t xml:space="preserve"> религий мира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Хранители предания в религиях мира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и зло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Священныесооружения</w:t>
            </w:r>
            <w:proofErr w:type="spellEnd"/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в </w:t>
            </w:r>
            <w:proofErr w:type="spellStart"/>
            <w:r>
              <w:rPr>
                <w:rFonts w:ascii="Times New Roman" w:hAnsi="Times New Roman"/>
                <w:sz w:val="24"/>
              </w:rPr>
              <w:t>религиознойкультуре</w:t>
            </w:r>
            <w:proofErr w:type="spellEnd"/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РелигиознаякультуранародовРоссии</w:t>
            </w:r>
            <w:proofErr w:type="spellEnd"/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ритуалы. Обычаи и обряды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 календари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/>
                <w:sz w:val="24"/>
              </w:rPr>
              <w:t>слабых</w:t>
            </w:r>
            <w:proofErr w:type="gramEnd"/>
            <w:r>
              <w:rPr>
                <w:rFonts w:ascii="Times New Roman" w:hAnsi="Times New Roman"/>
                <w:sz w:val="24"/>
              </w:rPr>
              <w:t>, взаимопомощь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и семейные ценности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Долг, свобода, </w:t>
            </w:r>
            <w:r>
              <w:rPr>
                <w:rFonts w:ascii="Times New Roman" w:hAnsi="Times New Roman"/>
                <w:sz w:val="24"/>
              </w:rPr>
              <w:t>ответственность, труд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Обобщающийурок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Подведениеитогов</w:t>
            </w:r>
            <w:proofErr w:type="spellEnd"/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http://orkce.apkpro.ru</w:t>
              </w:r>
            </w:hyperlink>
          </w:p>
        </w:tc>
      </w:tr>
      <w:tr w:rsidR="003068B5">
        <w:trPr>
          <w:trHeight w:val="144"/>
        </w:trPr>
        <w:tc>
          <w:tcPr>
            <w:tcW w:w="35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068B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068B5" w:rsidRDefault="003068B5">
      <w:pPr>
        <w:spacing w:after="0"/>
        <w:rPr>
          <w:rFonts w:ascii="Times New Roman" w:hAnsi="Times New Roman"/>
          <w:b/>
          <w:sz w:val="24"/>
        </w:rPr>
      </w:pPr>
    </w:p>
    <w:p w:rsidR="003068B5" w:rsidRDefault="0031723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ПОУРОЧНОЕ ПЛАНИРОВАНИЕ </w:t>
      </w:r>
    </w:p>
    <w:p w:rsidR="003068B5" w:rsidRDefault="00317233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 КЛАСС </w:t>
      </w:r>
    </w:p>
    <w:p w:rsidR="003068B5" w:rsidRDefault="003068B5">
      <w:pPr>
        <w:spacing w:after="0"/>
        <w:ind w:left="1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3068B5">
        <w:trPr>
          <w:trHeight w:val="144"/>
        </w:trPr>
        <w:tc>
          <w:tcPr>
            <w:tcW w:w="1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4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1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3068B5">
        <w:trPr>
          <w:trHeight w:val="144"/>
        </w:trPr>
        <w:tc>
          <w:tcPr>
            <w:tcW w:w="1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068B5"/>
        </w:tc>
        <w:tc>
          <w:tcPr>
            <w:tcW w:w="54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068B5"/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068B5" w:rsidRDefault="003068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— </w:t>
            </w:r>
            <w:proofErr w:type="spellStart"/>
            <w:r>
              <w:rPr>
                <w:rFonts w:ascii="Times New Roman" w:hAnsi="Times New Roman"/>
                <w:sz w:val="24"/>
              </w:rPr>
              <w:t>нашаРодина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религия.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Возникновениерелигий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Мировыерелигии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иудаизм.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Мировыерелигии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иудаизм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Священныекнигирелигиймира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Священныекнигирелигиймира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Хранители предания в религиях мира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Хранители предания в</w:t>
            </w:r>
            <w:r>
              <w:rPr>
                <w:rFonts w:ascii="Times New Roman" w:hAnsi="Times New Roman"/>
                <w:sz w:val="24"/>
              </w:rPr>
              <w:t xml:space="preserve"> религиях мира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и зло.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греха, раскаяния и воздаяния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Священныесооружения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Священныесооружения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в </w:t>
            </w:r>
            <w:proofErr w:type="spellStart"/>
            <w:r>
              <w:rPr>
                <w:rFonts w:ascii="Times New Roman" w:hAnsi="Times New Roman"/>
                <w:sz w:val="24"/>
              </w:rPr>
              <w:t>религиознойкультуре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в </w:t>
            </w:r>
            <w:proofErr w:type="spellStart"/>
            <w:r>
              <w:rPr>
                <w:rFonts w:ascii="Times New Roman" w:hAnsi="Times New Roman"/>
                <w:sz w:val="24"/>
              </w:rPr>
              <w:t>религиознойкультуре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РелигиознаякультуранародовРоссии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РелигиознаякультуранародовРоссии</w:t>
            </w:r>
            <w:proofErr w:type="spellEnd"/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ритуалы. Обычаи и обряды.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ритуалы. Обычаи и обряды.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ритуалы. Обычаи и обряды.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Паломничества и святыни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 календари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 календари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 и мораль. Нравственные заповеди в христианстве, исламе, буддизме и иудаизме.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 и мораль. Нравственные заповеди в христианстве, исламе, буддизме и иудаизме.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/>
                <w:sz w:val="24"/>
              </w:rPr>
              <w:t>слабых</w:t>
            </w:r>
            <w:proofErr w:type="gramEnd"/>
            <w:r>
              <w:rPr>
                <w:rFonts w:ascii="Times New Roman" w:hAnsi="Times New Roman"/>
                <w:sz w:val="24"/>
              </w:rPr>
              <w:t>, взаимопомощь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и семейные ценности.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Долг, свобода, ответственность, труд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 w:rsidR="003068B5">
        <w:trPr>
          <w:trHeight w:val="144"/>
        </w:trPr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Обобщающийурок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Подведениеитогов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3068B5">
        <w:trPr>
          <w:trHeight w:val="144"/>
        </w:trPr>
        <w:tc>
          <w:tcPr>
            <w:tcW w:w="65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068B5" w:rsidRDefault="003172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</w:tbl>
    <w:p w:rsidR="003068B5" w:rsidRDefault="003068B5">
      <w:pPr>
        <w:rPr>
          <w:rFonts w:ascii="Times New Roman" w:hAnsi="Times New Roman"/>
          <w:sz w:val="24"/>
        </w:rPr>
      </w:pPr>
      <w:bookmarkStart w:id="6" w:name="block-35711155"/>
      <w:bookmarkEnd w:id="5"/>
    </w:p>
    <w:p w:rsidR="003068B5" w:rsidRDefault="003068B5">
      <w:pPr>
        <w:sectPr w:rsidR="00306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8B5" w:rsidRDefault="00317233">
      <w:pPr>
        <w:spacing w:after="0"/>
        <w:ind w:left="120"/>
        <w:rPr>
          <w:rFonts w:ascii="Times New Roman" w:hAnsi="Times New Roman"/>
          <w:sz w:val="24"/>
        </w:rPr>
      </w:pPr>
      <w:bookmarkStart w:id="7" w:name="block-35711151"/>
      <w:bookmarkEnd w:id="6"/>
      <w:r>
        <w:rPr>
          <w:rFonts w:ascii="Times New Roman" w:hAnsi="Times New Roman"/>
          <w:b/>
          <w:sz w:val="24"/>
        </w:rPr>
        <w:lastRenderedPageBreak/>
        <w:t>УЧЕБНО-МЕТОДИЧЕСКОЕ ОБЕСПЕЧЕНИЕ ОБРАЗОВАТЕЛЬНОГО ПРОЦЕССА</w:t>
      </w:r>
    </w:p>
    <w:p w:rsidR="003068B5" w:rsidRDefault="00317233">
      <w:pPr>
        <w:spacing w:after="0" w:line="48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3068B5" w:rsidRDefault="00317233">
      <w:pPr>
        <w:spacing w:after="0" w:line="48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​‌</w:t>
      </w:r>
      <w:bookmarkStart w:id="8" w:name="f6b27581-fca6-45df-a2b1-2138b4a1b0bc"/>
      <w:r>
        <w:rPr>
          <w:rFonts w:ascii="Times New Roman" w:hAnsi="Times New Roman"/>
          <w:sz w:val="24"/>
        </w:rPr>
        <w:t xml:space="preserve">• Основы религиозных культур и светской этики. Основы религиозных культур народов России: 4-й класс: учебник, 4 класс/ </w:t>
      </w:r>
      <w:proofErr w:type="spellStart"/>
      <w:r>
        <w:rPr>
          <w:rFonts w:ascii="Times New Roman" w:hAnsi="Times New Roman"/>
          <w:sz w:val="24"/>
        </w:rPr>
        <w:t>Беглов</w:t>
      </w:r>
      <w:proofErr w:type="spellEnd"/>
      <w:r>
        <w:rPr>
          <w:rFonts w:ascii="Times New Roman" w:hAnsi="Times New Roman"/>
          <w:sz w:val="24"/>
        </w:rPr>
        <w:t xml:space="preserve"> А.Л., Саплина Е.В., Токар</w:t>
      </w:r>
      <w:r>
        <w:rPr>
          <w:rFonts w:ascii="Times New Roman" w:hAnsi="Times New Roman"/>
          <w:sz w:val="24"/>
        </w:rPr>
        <w:t xml:space="preserve">ева Е.С., </w:t>
      </w:r>
      <w:proofErr w:type="spellStart"/>
      <w:r>
        <w:rPr>
          <w:rFonts w:ascii="Times New Roman" w:hAnsi="Times New Roman"/>
          <w:sz w:val="24"/>
        </w:rPr>
        <w:t>Ярлыкапов</w:t>
      </w:r>
      <w:proofErr w:type="spellEnd"/>
      <w:r>
        <w:rPr>
          <w:rFonts w:ascii="Times New Roman" w:hAnsi="Times New Roman"/>
          <w:sz w:val="24"/>
        </w:rPr>
        <w:t xml:space="preserve"> А.А., Акционерное общество «Издательство «Просвещение»</w:t>
      </w:r>
      <w:bookmarkEnd w:id="8"/>
      <w:r>
        <w:rPr>
          <w:rFonts w:ascii="Times New Roman" w:hAnsi="Times New Roman"/>
          <w:sz w:val="24"/>
        </w:rPr>
        <w:t>‌​</w:t>
      </w:r>
    </w:p>
    <w:p w:rsidR="003068B5" w:rsidRDefault="00317233">
      <w:pPr>
        <w:spacing w:after="0" w:line="48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​‌‌</w:t>
      </w:r>
    </w:p>
    <w:p w:rsidR="003068B5" w:rsidRDefault="00317233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</w:p>
    <w:p w:rsidR="003068B5" w:rsidRDefault="00317233">
      <w:pPr>
        <w:spacing w:after="0" w:line="48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:rsidR="003068B5" w:rsidRDefault="00317233">
      <w:pPr>
        <w:spacing w:after="0" w:line="48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​‌</w:t>
      </w:r>
      <w:bookmarkStart w:id="9" w:name="542409a4-46a4-4f69-8094-40d6a7dde625"/>
      <w:r>
        <w:rPr>
          <w:rFonts w:ascii="Times New Roman" w:hAnsi="Times New Roman"/>
          <w:sz w:val="24"/>
        </w:rPr>
        <w:t>http://orkce.apkpro.ru/metodicheskaia_kopilka.html</w:t>
      </w:r>
      <w:bookmarkEnd w:id="9"/>
      <w:r>
        <w:rPr>
          <w:rFonts w:ascii="Times New Roman" w:hAnsi="Times New Roman"/>
          <w:sz w:val="24"/>
        </w:rPr>
        <w:t>‌​</w:t>
      </w:r>
    </w:p>
    <w:p w:rsidR="003068B5" w:rsidRDefault="003068B5">
      <w:pPr>
        <w:spacing w:after="0"/>
        <w:ind w:left="120"/>
        <w:rPr>
          <w:rFonts w:ascii="Times New Roman" w:hAnsi="Times New Roman"/>
          <w:sz w:val="24"/>
        </w:rPr>
      </w:pPr>
    </w:p>
    <w:p w:rsidR="003068B5" w:rsidRDefault="00317233">
      <w:pPr>
        <w:spacing w:after="0" w:line="48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:rsidR="003068B5" w:rsidRDefault="003172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bookmarkStart w:id="10" w:name="dee01ba2-a237-41f5-8cee-38f8e9e11c73"/>
      <w:r>
        <w:rPr>
          <w:rFonts w:ascii="Times New Roman" w:hAnsi="Times New Roman"/>
          <w:sz w:val="24"/>
        </w:rPr>
        <w:t>http://orkce.apkpro.ru</w:t>
      </w:r>
      <w:bookmarkEnd w:id="10"/>
      <w:r>
        <w:rPr>
          <w:rFonts w:ascii="Times New Roman" w:hAnsi="Times New Roman"/>
          <w:color w:val="333333"/>
          <w:sz w:val="24"/>
        </w:rPr>
        <w:t>‌</w:t>
      </w:r>
    </w:p>
    <w:p w:rsidR="003068B5" w:rsidRDefault="003068B5">
      <w:pPr>
        <w:sectPr w:rsidR="003068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068B5" w:rsidRDefault="003068B5">
      <w:pPr>
        <w:rPr>
          <w:rFonts w:ascii="Times New Roman" w:hAnsi="Times New Roman"/>
          <w:sz w:val="24"/>
        </w:rPr>
      </w:pPr>
    </w:p>
    <w:sectPr w:rsidR="003068B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304"/>
    <w:multiLevelType w:val="multilevel"/>
    <w:tmpl w:val="DA06D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F395C"/>
    <w:multiLevelType w:val="multilevel"/>
    <w:tmpl w:val="5D7E1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95139"/>
    <w:multiLevelType w:val="multilevel"/>
    <w:tmpl w:val="944E1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505E9"/>
    <w:multiLevelType w:val="multilevel"/>
    <w:tmpl w:val="EA16E3F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14405"/>
    <w:multiLevelType w:val="multilevel"/>
    <w:tmpl w:val="8BE0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B23F8"/>
    <w:multiLevelType w:val="multilevel"/>
    <w:tmpl w:val="100A9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C6835"/>
    <w:multiLevelType w:val="multilevel"/>
    <w:tmpl w:val="F6C46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C4BAA"/>
    <w:multiLevelType w:val="multilevel"/>
    <w:tmpl w:val="F09C3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91CE0"/>
    <w:multiLevelType w:val="multilevel"/>
    <w:tmpl w:val="0470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5240D"/>
    <w:multiLevelType w:val="multilevel"/>
    <w:tmpl w:val="8446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D2F9F"/>
    <w:multiLevelType w:val="multilevel"/>
    <w:tmpl w:val="5F1C4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85D1B"/>
    <w:multiLevelType w:val="multilevel"/>
    <w:tmpl w:val="1924D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47FA6"/>
    <w:multiLevelType w:val="multilevel"/>
    <w:tmpl w:val="B150D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E29C5"/>
    <w:multiLevelType w:val="multilevel"/>
    <w:tmpl w:val="70526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068B5"/>
    <w:rsid w:val="003068B5"/>
    <w:rsid w:val="0031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  <w:link w:val="a9"/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1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  <w:link w:val="a9"/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1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" TargetMode="External"/><Relationship Id="rId13" Type="http://schemas.openxmlformats.org/officeDocument/2006/relationships/hyperlink" Target="http://orkce.apkpro.ru" TargetMode="External"/><Relationship Id="rId18" Type="http://schemas.openxmlformats.org/officeDocument/2006/relationships/hyperlink" Target="http://orkce.apkpro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orkce.apkpro.ru" TargetMode="External"/><Relationship Id="rId7" Type="http://schemas.openxmlformats.org/officeDocument/2006/relationships/hyperlink" Target="http://orkce.apkpro.ru" TargetMode="External"/><Relationship Id="rId12" Type="http://schemas.openxmlformats.org/officeDocument/2006/relationships/hyperlink" Target="http://orkce.apkpro.ru" TargetMode="External"/><Relationship Id="rId17" Type="http://schemas.openxmlformats.org/officeDocument/2006/relationships/hyperlink" Target="http://orkce.apkpr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rkce.apkpro.ru" TargetMode="External"/><Relationship Id="rId20" Type="http://schemas.openxmlformats.org/officeDocument/2006/relationships/hyperlink" Target="http://orkce.apkpr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rkce.apkpro.ru" TargetMode="External"/><Relationship Id="rId24" Type="http://schemas.openxmlformats.org/officeDocument/2006/relationships/hyperlink" Target="http://orkce.apkp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u" TargetMode="External"/><Relationship Id="rId23" Type="http://schemas.openxmlformats.org/officeDocument/2006/relationships/hyperlink" Target="http://orkce.apkpro.ru" TargetMode="External"/><Relationship Id="rId10" Type="http://schemas.openxmlformats.org/officeDocument/2006/relationships/hyperlink" Target="http://orkce.apkpro.ru" TargetMode="External"/><Relationship Id="rId19" Type="http://schemas.openxmlformats.org/officeDocument/2006/relationships/hyperlink" Target="http://orkce.apk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" TargetMode="External"/><Relationship Id="rId14" Type="http://schemas.openxmlformats.org/officeDocument/2006/relationships/hyperlink" Target="http://orkce.apkpro.ru" TargetMode="External"/><Relationship Id="rId22" Type="http://schemas.openxmlformats.org/officeDocument/2006/relationships/hyperlink" Target="http://orkce.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6580</Words>
  <Characters>37512</Characters>
  <Application>Microsoft Office Word</Application>
  <DocSecurity>0</DocSecurity>
  <Lines>312</Lines>
  <Paragraphs>88</Paragraphs>
  <ScaleCrop>false</ScaleCrop>
  <Company/>
  <LinksUpToDate>false</LinksUpToDate>
  <CharactersWithSpaces>44004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2024-08-31T06:15:00Z</dcterms:created>
  <dcterms:modified xsi:type="dcterms:W3CDTF">2024-08-31T06:18:00Z</dcterms:modified>
</cp:coreProperties>
</file>